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E0D0" w14:textId="77777777" w:rsidR="00ED2F56" w:rsidRDefault="007B1A00" w:rsidP="00D07801">
      <w:pPr>
        <w:jc w:val="center"/>
        <w:rPr>
          <w:rFonts w:eastAsia="PMingLiU"/>
          <w:b/>
          <w:smallCaps/>
          <w:sz w:val="26"/>
          <w:szCs w:val="26"/>
        </w:rPr>
      </w:pPr>
      <w:r>
        <w:rPr>
          <w:rFonts w:eastAsia="PMingLiU"/>
          <w:b/>
          <w:smallCaps/>
          <w:sz w:val="26"/>
          <w:szCs w:val="26"/>
        </w:rPr>
        <w:t>Eleventh</w:t>
      </w:r>
      <w:r w:rsidR="00D07801" w:rsidRPr="00D07801">
        <w:rPr>
          <w:rFonts w:eastAsia="PMingLiU"/>
          <w:b/>
          <w:smallCaps/>
          <w:sz w:val="26"/>
          <w:szCs w:val="26"/>
        </w:rPr>
        <w:t xml:space="preserve"> Judicial District Nominating Commission</w:t>
      </w:r>
    </w:p>
    <w:p w14:paraId="690682FF" w14:textId="77777777" w:rsidR="00D07801" w:rsidRDefault="00D07801" w:rsidP="00D07801">
      <w:pPr>
        <w:jc w:val="center"/>
        <w:rPr>
          <w:rFonts w:eastAsia="PMingLiU"/>
          <w:b/>
          <w:smallCaps/>
          <w:sz w:val="26"/>
          <w:szCs w:val="26"/>
        </w:rPr>
      </w:pPr>
    </w:p>
    <w:p w14:paraId="39DC5F02" w14:textId="77777777" w:rsidR="00D07801" w:rsidRPr="00D07801" w:rsidRDefault="00D07801" w:rsidP="00D07801">
      <w:pPr>
        <w:jc w:val="center"/>
        <w:rPr>
          <w:rFonts w:eastAsia="PMingLiU"/>
          <w:b/>
          <w:smallCaps/>
          <w:sz w:val="26"/>
          <w:szCs w:val="26"/>
        </w:rPr>
      </w:pPr>
    </w:p>
    <w:p w14:paraId="5635988E" w14:textId="39C7263D" w:rsidR="00FB3FD9" w:rsidRDefault="00D07801">
      <w:pPr>
        <w:jc w:val="center"/>
        <w:rPr>
          <w:rFonts w:eastAsia="PMingLiU"/>
          <w:b/>
          <w:bCs/>
          <w:sz w:val="26"/>
          <w:szCs w:val="26"/>
        </w:rPr>
      </w:pPr>
      <w:r>
        <w:rPr>
          <w:rFonts w:eastAsia="PMingLiU"/>
          <w:b/>
          <w:bCs/>
          <w:sz w:val="26"/>
          <w:szCs w:val="26"/>
        </w:rPr>
        <w:t xml:space="preserve">NOTICE OF </w:t>
      </w:r>
      <w:r w:rsidR="00833628" w:rsidRPr="00833628">
        <w:rPr>
          <w:rFonts w:eastAsia="PMingLiU"/>
          <w:b/>
          <w:bCs/>
          <w:caps/>
          <w:sz w:val="26"/>
          <w:szCs w:val="26"/>
        </w:rPr>
        <w:t>District</w:t>
      </w:r>
      <w:r>
        <w:rPr>
          <w:rFonts w:eastAsia="PMingLiU"/>
          <w:b/>
          <w:bCs/>
          <w:sz w:val="26"/>
          <w:szCs w:val="26"/>
        </w:rPr>
        <w:t xml:space="preserve"> JUDGE VACANCY </w:t>
      </w:r>
    </w:p>
    <w:p w14:paraId="612A6EB4" w14:textId="4DFFFA9E" w:rsidR="00ED2F56" w:rsidRDefault="00D07801">
      <w:pPr>
        <w:jc w:val="center"/>
        <w:rPr>
          <w:rFonts w:eastAsia="PMingLiU"/>
          <w:b/>
          <w:bCs/>
          <w:sz w:val="26"/>
          <w:szCs w:val="26"/>
        </w:rPr>
      </w:pPr>
      <w:r>
        <w:rPr>
          <w:rFonts w:eastAsia="PMingLiU"/>
          <w:b/>
          <w:bCs/>
          <w:sz w:val="26"/>
          <w:szCs w:val="26"/>
        </w:rPr>
        <w:t xml:space="preserve">      </w:t>
      </w:r>
    </w:p>
    <w:p w14:paraId="138AB568" w14:textId="77777777" w:rsidR="00ED2F56" w:rsidRPr="00D07801" w:rsidRDefault="00D07801">
      <w:pPr>
        <w:jc w:val="center"/>
        <w:rPr>
          <w:rFonts w:eastAsia="PMingLiU"/>
          <w:b/>
          <w:bCs/>
          <w:sz w:val="26"/>
          <w:szCs w:val="26"/>
        </w:rPr>
      </w:pPr>
      <w:r w:rsidRPr="00D07801">
        <w:rPr>
          <w:rFonts w:eastAsia="PMingLiU"/>
          <w:b/>
          <w:bCs/>
          <w:sz w:val="26"/>
          <w:szCs w:val="26"/>
        </w:rPr>
        <w:t xml:space="preserve">PLEASE </w:t>
      </w:r>
      <w:r w:rsidR="00ED2F56" w:rsidRPr="00D07801">
        <w:rPr>
          <w:rFonts w:eastAsia="PMingLiU"/>
          <w:b/>
          <w:bCs/>
          <w:sz w:val="26"/>
          <w:szCs w:val="26"/>
        </w:rPr>
        <w:t>READ CAREFULLY</w:t>
      </w:r>
    </w:p>
    <w:p w14:paraId="4B5E1C50" w14:textId="77777777" w:rsidR="00ED2F56" w:rsidRPr="00F25E89" w:rsidRDefault="00ED2F56">
      <w:pPr>
        <w:rPr>
          <w:rFonts w:eastAsia="PMingLiU"/>
          <w:b/>
          <w:bCs/>
          <w:sz w:val="26"/>
          <w:szCs w:val="26"/>
        </w:rPr>
      </w:pPr>
    </w:p>
    <w:p w14:paraId="7471187A" w14:textId="722C0478" w:rsidR="00D07801" w:rsidRDefault="007B1A00">
      <w:pPr>
        <w:ind w:firstLine="720"/>
        <w:rPr>
          <w:rFonts w:eastAsia="PMingLiU"/>
          <w:b/>
        </w:rPr>
      </w:pPr>
      <w:r w:rsidRPr="007B1A00">
        <w:rPr>
          <w:rFonts w:eastAsia="PMingLiU"/>
        </w:rPr>
        <w:t xml:space="preserve">The 11th Judicial District Nominating Commission will convene on </w:t>
      </w:r>
      <w:r w:rsidR="00F27576">
        <w:rPr>
          <w:rFonts w:eastAsia="PMingLiU"/>
        </w:rPr>
        <w:t>Friday</w:t>
      </w:r>
      <w:r w:rsidRPr="007B1A00">
        <w:rPr>
          <w:rFonts w:eastAsia="PMingLiU"/>
        </w:rPr>
        <w:t xml:space="preserve">, </w:t>
      </w:r>
      <w:r w:rsidR="00247E0F">
        <w:rPr>
          <w:rFonts w:eastAsia="PMingLiU"/>
        </w:rPr>
        <w:t>June 20, 2025</w:t>
      </w:r>
      <w:r w:rsidRPr="007B1A00">
        <w:rPr>
          <w:rFonts w:eastAsia="PMingLiU"/>
        </w:rPr>
        <w:t>, to interview and select nominees whose names will be submitted to the Governor for appointment to the position of District Judge, 11th Judicial District.</w:t>
      </w:r>
      <w:r w:rsidR="00363C8A" w:rsidRPr="00D07801">
        <w:rPr>
          <w:rFonts w:eastAsia="PMingLiU"/>
          <w:b/>
        </w:rPr>
        <w:t xml:space="preserve"> </w:t>
      </w:r>
    </w:p>
    <w:p w14:paraId="31C50458" w14:textId="77777777" w:rsidR="00D07801" w:rsidRDefault="00D07801">
      <w:pPr>
        <w:ind w:firstLine="720"/>
        <w:rPr>
          <w:rFonts w:eastAsia="PMingLiU"/>
          <w:b/>
        </w:rPr>
      </w:pPr>
    </w:p>
    <w:p w14:paraId="6E447FE7" w14:textId="54682159" w:rsidR="00D07801" w:rsidRDefault="00087B3D">
      <w:pPr>
        <w:ind w:firstLine="720"/>
        <w:rPr>
          <w:rFonts w:eastAsia="PMingLiU"/>
        </w:rPr>
      </w:pPr>
      <w:r w:rsidRPr="00087B3D">
        <w:rPr>
          <w:rFonts w:eastAsia="PMingLiU"/>
        </w:rPr>
        <w:t>Statutes require a district judge filling this position:</w:t>
      </w:r>
      <w:r>
        <w:rPr>
          <w:rFonts w:eastAsia="PMingLiU"/>
        </w:rPr>
        <w:t xml:space="preserve">  </w:t>
      </w:r>
      <w:r w:rsidRPr="00087B3D">
        <w:rPr>
          <w:rFonts w:eastAsia="PMingLiU"/>
        </w:rPr>
        <w:t xml:space="preserve">(1) </w:t>
      </w:r>
      <w:r w:rsidR="00037419" w:rsidRPr="00037419">
        <w:rPr>
          <w:rFonts w:eastAsia="PMingLiU"/>
        </w:rPr>
        <w:t>at least 30 years old</w:t>
      </w:r>
      <w:r w:rsidR="00037419">
        <w:rPr>
          <w:rFonts w:eastAsia="PMingLiU"/>
        </w:rPr>
        <w:t>; (2)</w:t>
      </w:r>
      <w:r w:rsidR="00037419" w:rsidRPr="00037419">
        <w:rPr>
          <w:rFonts w:eastAsia="PMingLiU"/>
        </w:rPr>
        <w:t xml:space="preserve"> </w:t>
      </w:r>
      <w:r w:rsidRPr="00087B3D">
        <w:rPr>
          <w:rFonts w:eastAsia="PMingLiU"/>
        </w:rPr>
        <w:t>be regularly admitted to practice law in the State of Kansas</w:t>
      </w:r>
      <w:r w:rsidR="00037419">
        <w:rPr>
          <w:rFonts w:eastAsia="PMingLiU"/>
        </w:rPr>
        <w:t xml:space="preserve"> and </w:t>
      </w:r>
      <w:r w:rsidR="00037419" w:rsidRPr="00087B3D">
        <w:rPr>
          <w:rFonts w:eastAsia="PMingLiU"/>
        </w:rPr>
        <w:t>have been engaged in the active practice of law for at least 5 years as either a lawyer, judge, or full-time teacher at an accredited law school</w:t>
      </w:r>
      <w:r w:rsidRPr="00087B3D">
        <w:rPr>
          <w:rFonts w:eastAsia="PMingLiU"/>
        </w:rPr>
        <w:t>; (</w:t>
      </w:r>
      <w:r w:rsidR="00037419">
        <w:rPr>
          <w:rFonts w:eastAsia="PMingLiU"/>
        </w:rPr>
        <w:t>3</w:t>
      </w:r>
      <w:r w:rsidRPr="00087B3D">
        <w:rPr>
          <w:rFonts w:eastAsia="PMingLiU"/>
        </w:rPr>
        <w:t>) be a resident of the 11th Judicial District at the time of taking the oath of office and maintain residency in the 11th Judicial District while holding such office</w:t>
      </w:r>
      <w:r w:rsidR="00037419">
        <w:rPr>
          <w:rFonts w:eastAsia="PMingLiU"/>
        </w:rPr>
        <w:t>.</w:t>
      </w:r>
      <w:r w:rsidRPr="00087B3D">
        <w:rPr>
          <w:rFonts w:eastAsia="PMingLiU"/>
        </w:rPr>
        <w:t>. K.S.A. 20-334. Nonresidents of the 11th Judicial District should be aware of K.S.A. 20-2909(b).</w:t>
      </w:r>
    </w:p>
    <w:p w14:paraId="54EBBC40" w14:textId="77777777" w:rsidR="00087B3D" w:rsidRDefault="00087B3D">
      <w:pPr>
        <w:ind w:firstLine="720"/>
        <w:rPr>
          <w:rFonts w:eastAsia="PMingLiU"/>
          <w:b/>
          <w:highlight w:val="yellow"/>
        </w:rPr>
      </w:pPr>
    </w:p>
    <w:p w14:paraId="72A1BC7D" w14:textId="2D5711D9" w:rsidR="00D07801" w:rsidRDefault="007B1A00" w:rsidP="001F7107">
      <w:pPr>
        <w:ind w:firstLine="720"/>
        <w:rPr>
          <w:rFonts w:eastAsia="PMingLiU"/>
        </w:rPr>
      </w:pPr>
      <w:r w:rsidRPr="007B1A00">
        <w:rPr>
          <w:rFonts w:eastAsia="PMingLiU"/>
        </w:rPr>
        <w:t>The Commission will welcome recommendations of nominees to fill the position. Recommendations must be accompanied by a nomination form which is available from the Clerk of the District Court in Cherokee County (Columbus), Crawford County (Girard and Pittsburg), and Labette County (Oswego and Parsons).</w:t>
      </w:r>
      <w:r w:rsidRPr="007B1A00">
        <w:rPr>
          <w:rFonts w:eastAsia="PMingLiU"/>
          <w:sz w:val="26"/>
          <w:szCs w:val="26"/>
        </w:rPr>
        <w:t xml:space="preserve"> </w:t>
      </w:r>
      <w:r w:rsidRPr="007B1A00">
        <w:rPr>
          <w:rFonts w:eastAsia="PMingLiU"/>
        </w:rPr>
        <w:t xml:space="preserve">In addition, application forms are available from the Clerk of the Appellate Courts (Topeka) and at </w:t>
      </w:r>
      <w:hyperlink r:id="rId4" w:history="1">
        <w:r w:rsidR="00247E0F" w:rsidRPr="00247E0F">
          <w:rPr>
            <w:rStyle w:val="Hyperlink"/>
            <w:rFonts w:eastAsia="PMingLiU"/>
          </w:rPr>
          <w:t>https://kscourts.gov/Judges/Become-a-Judge</w:t>
        </w:r>
      </w:hyperlink>
      <w:r w:rsidR="00037419" w:rsidRPr="00037419" w:rsidDel="00037419">
        <w:rPr>
          <w:rFonts w:eastAsia="PMingLiU"/>
          <w:color w:val="0000FF" w:themeColor="hyperlink"/>
          <w:u w:val="single"/>
        </w:rPr>
        <w:t xml:space="preserve"> </w:t>
      </w:r>
      <w:r w:rsidR="00D07801">
        <w:rPr>
          <w:rFonts w:eastAsia="PMingLiU"/>
        </w:rPr>
        <w:t>The nomination form must be completed and signed by the nominee.</w:t>
      </w:r>
    </w:p>
    <w:p w14:paraId="41C8EE10" w14:textId="77777777" w:rsidR="00D07801" w:rsidRDefault="00D07801" w:rsidP="001F7107">
      <w:pPr>
        <w:ind w:firstLine="720"/>
        <w:rPr>
          <w:rFonts w:eastAsia="PMingLiU"/>
        </w:rPr>
      </w:pPr>
    </w:p>
    <w:p w14:paraId="5461AFF5" w14:textId="45ABB4C9" w:rsidR="001F7107" w:rsidRDefault="001F7107" w:rsidP="001F7107">
      <w:pPr>
        <w:ind w:firstLine="720"/>
        <w:rPr>
          <w:rFonts w:eastAsia="PMingLiU"/>
        </w:rPr>
      </w:pPr>
      <w:r>
        <w:rPr>
          <w:rFonts w:eastAsia="PMingLiU"/>
        </w:rPr>
        <w:t>A</w:t>
      </w:r>
      <w:r w:rsidRPr="00F25E89">
        <w:rPr>
          <w:rFonts w:eastAsia="PMingLiU"/>
        </w:rPr>
        <w:t xml:space="preserve">n original and </w:t>
      </w:r>
      <w:r w:rsidR="007B1A00">
        <w:rPr>
          <w:rFonts w:eastAsia="PMingLiU"/>
        </w:rPr>
        <w:t>6</w:t>
      </w:r>
      <w:r w:rsidR="007B1A00" w:rsidRPr="00F25E89">
        <w:rPr>
          <w:rFonts w:eastAsia="PMingLiU"/>
        </w:rPr>
        <w:t xml:space="preserve"> </w:t>
      </w:r>
      <w:r w:rsidRPr="00F25E89">
        <w:rPr>
          <w:rFonts w:eastAsia="PMingLiU"/>
        </w:rPr>
        <w:t>copies</w:t>
      </w:r>
      <w:r w:rsidR="00D07801">
        <w:rPr>
          <w:rFonts w:eastAsia="PMingLiU"/>
        </w:rPr>
        <w:t xml:space="preserve"> of the nomination form,</w:t>
      </w:r>
      <w:r w:rsidR="000E6FBB">
        <w:rPr>
          <w:rFonts w:eastAsia="PMingLiU"/>
        </w:rPr>
        <w:t xml:space="preserve"> </w:t>
      </w:r>
      <w:r w:rsidRPr="00F25E89">
        <w:rPr>
          <w:rFonts w:eastAsia="PMingLiU"/>
        </w:rPr>
        <w:t xml:space="preserve">together with </w:t>
      </w:r>
      <w:r>
        <w:rPr>
          <w:rFonts w:eastAsia="PMingLiU"/>
        </w:rPr>
        <w:t xml:space="preserve">the same </w:t>
      </w:r>
      <w:r w:rsidRPr="00F25E89">
        <w:rPr>
          <w:rFonts w:eastAsia="PMingLiU"/>
        </w:rPr>
        <w:t>n</w:t>
      </w:r>
      <w:r>
        <w:rPr>
          <w:rFonts w:eastAsia="PMingLiU"/>
        </w:rPr>
        <w:t>umber of any supporting letters or other relevant documents,</w:t>
      </w:r>
      <w:r w:rsidRPr="00F25E89">
        <w:rPr>
          <w:rFonts w:eastAsia="PMingLiU"/>
        </w:rPr>
        <w:t xml:space="preserve"> </w:t>
      </w:r>
      <w:r w:rsidR="000E6FBB" w:rsidRPr="000E6FBB">
        <w:rPr>
          <w:rFonts w:eastAsia="PMingLiU"/>
          <w:u w:val="single"/>
        </w:rPr>
        <w:t>all in paper format</w:t>
      </w:r>
      <w:r w:rsidR="000E6FBB">
        <w:rPr>
          <w:rFonts w:eastAsia="PMingLiU"/>
        </w:rPr>
        <w:t xml:space="preserve">, </w:t>
      </w:r>
      <w:r w:rsidR="00D07801">
        <w:rPr>
          <w:rFonts w:eastAsia="PMingLiU"/>
        </w:rPr>
        <w:t>should be submitted to</w:t>
      </w:r>
      <w:r>
        <w:rPr>
          <w:rFonts w:eastAsia="PMingLiU"/>
        </w:rPr>
        <w:t xml:space="preserve">: </w:t>
      </w:r>
    </w:p>
    <w:p w14:paraId="42A8232B" w14:textId="77777777" w:rsidR="001F7107" w:rsidRDefault="001F7107" w:rsidP="001F7107">
      <w:pPr>
        <w:ind w:firstLine="720"/>
        <w:rPr>
          <w:rFonts w:eastAsia="PMingLiU"/>
        </w:rPr>
      </w:pPr>
    </w:p>
    <w:p w14:paraId="475A084E" w14:textId="5660AD1E" w:rsidR="001F7107" w:rsidRPr="00D07801" w:rsidRDefault="00247E0F" w:rsidP="001F7107">
      <w:pPr>
        <w:ind w:firstLine="3330"/>
        <w:rPr>
          <w:rFonts w:eastAsia="PMingLiU"/>
          <w:smallCaps/>
        </w:rPr>
      </w:pPr>
      <w:r>
        <w:rPr>
          <w:rFonts w:eastAsia="PMingLiU"/>
          <w:smallCaps/>
        </w:rPr>
        <w:t>Sara Beezley,</w:t>
      </w:r>
      <w:r w:rsidRPr="00247E0F">
        <w:rPr>
          <w:rFonts w:eastAsia="PMingLiU"/>
          <w:smallCaps/>
        </w:rPr>
        <w:t xml:space="preserve"> </w:t>
      </w:r>
      <w:r>
        <w:rPr>
          <w:rFonts w:eastAsia="PMingLiU"/>
          <w:smallCaps/>
        </w:rPr>
        <w:t>Secretary</w:t>
      </w:r>
    </w:p>
    <w:p w14:paraId="63FD7073" w14:textId="29CAF7E5" w:rsidR="001F7107" w:rsidRPr="00D07801" w:rsidRDefault="00247E0F" w:rsidP="001F7107">
      <w:pPr>
        <w:ind w:firstLine="3330"/>
        <w:rPr>
          <w:rFonts w:eastAsia="PMingLiU"/>
          <w:smallCaps/>
        </w:rPr>
      </w:pPr>
      <w:r w:rsidRPr="00247E0F">
        <w:rPr>
          <w:rFonts w:eastAsia="PMingLiU"/>
          <w:smallCaps/>
        </w:rPr>
        <w:t xml:space="preserve">11th Judicial District Nominating Commission </w:t>
      </w:r>
    </w:p>
    <w:p w14:paraId="73FB5A2D" w14:textId="77777777" w:rsidR="00247E0F" w:rsidRPr="00247E0F" w:rsidRDefault="00247E0F" w:rsidP="00247E0F">
      <w:pPr>
        <w:ind w:firstLine="3330"/>
        <w:rPr>
          <w:rFonts w:eastAsia="PMingLiU"/>
          <w:smallCaps/>
        </w:rPr>
      </w:pPr>
      <w:r w:rsidRPr="00247E0F">
        <w:rPr>
          <w:rFonts w:eastAsia="PMingLiU"/>
          <w:smallCaps/>
        </w:rPr>
        <w:t xml:space="preserve">126 S. Ozark </w:t>
      </w:r>
    </w:p>
    <w:p w14:paraId="0CBF57D4" w14:textId="77777777" w:rsidR="00247E0F" w:rsidRPr="00247E0F" w:rsidRDefault="00247E0F" w:rsidP="00247E0F">
      <w:pPr>
        <w:ind w:firstLine="3330"/>
        <w:rPr>
          <w:rFonts w:eastAsia="PMingLiU"/>
          <w:smallCaps/>
        </w:rPr>
      </w:pPr>
      <w:r w:rsidRPr="00247E0F">
        <w:rPr>
          <w:rFonts w:eastAsia="PMingLiU"/>
          <w:smallCaps/>
        </w:rPr>
        <w:t xml:space="preserve">P.O. Box 352 </w:t>
      </w:r>
    </w:p>
    <w:p w14:paraId="1D5DE7B9" w14:textId="23990DA6" w:rsidR="001F7107" w:rsidRPr="00FB3FD9" w:rsidRDefault="00247E0F" w:rsidP="00247E0F">
      <w:pPr>
        <w:ind w:firstLine="3330"/>
        <w:rPr>
          <w:rFonts w:eastAsia="PMingLiU"/>
          <w:smallCaps/>
        </w:rPr>
      </w:pPr>
      <w:r w:rsidRPr="00247E0F">
        <w:rPr>
          <w:rFonts w:eastAsia="PMingLiU"/>
          <w:smallCaps/>
        </w:rPr>
        <w:t>Girard, KS 66743</w:t>
      </w:r>
    </w:p>
    <w:p w14:paraId="368F69D1" w14:textId="77777777" w:rsidR="00F129C8" w:rsidRPr="00F25E89" w:rsidRDefault="00F129C8">
      <w:pPr>
        <w:ind w:firstLine="3600"/>
        <w:rPr>
          <w:rFonts w:eastAsia="PMingLiU"/>
        </w:rPr>
      </w:pPr>
    </w:p>
    <w:p w14:paraId="36DB46F3" w14:textId="77777777" w:rsidR="00ED2F56" w:rsidRPr="00F25E89" w:rsidRDefault="00ED2F56">
      <w:pPr>
        <w:rPr>
          <w:rFonts w:eastAsia="PMingLiU"/>
        </w:rPr>
      </w:pPr>
    </w:p>
    <w:p w14:paraId="153DB1D2" w14:textId="320FEA3A" w:rsidR="00ED2F56" w:rsidRPr="00D07801" w:rsidRDefault="000E6FBB">
      <w:pPr>
        <w:rPr>
          <w:rFonts w:eastAsia="PMingLiU"/>
        </w:rPr>
      </w:pPr>
      <w:r>
        <w:rPr>
          <w:rFonts w:eastAsia="PMingLiU"/>
        </w:rPr>
        <w:t xml:space="preserve">and must be received </w:t>
      </w:r>
      <w:r w:rsidR="00D07801">
        <w:rPr>
          <w:rFonts w:eastAsia="PMingLiU"/>
        </w:rPr>
        <w:t xml:space="preserve">on or before </w:t>
      </w:r>
      <w:r w:rsidR="00D07801" w:rsidRPr="00631E6E">
        <w:rPr>
          <w:rFonts w:eastAsia="PMingLiU"/>
          <w:b/>
        </w:rPr>
        <w:t>noon</w:t>
      </w:r>
      <w:r w:rsidR="00D07801" w:rsidRPr="00631E6E">
        <w:rPr>
          <w:rFonts w:eastAsia="PMingLiU"/>
        </w:rPr>
        <w:t xml:space="preserve">, on </w:t>
      </w:r>
      <w:r w:rsidR="00FF5902">
        <w:rPr>
          <w:rFonts w:eastAsia="PMingLiU"/>
          <w:b/>
        </w:rPr>
        <w:t xml:space="preserve">Friday, </w:t>
      </w:r>
      <w:r w:rsidR="00247E0F">
        <w:rPr>
          <w:rFonts w:eastAsia="PMingLiU"/>
          <w:b/>
        </w:rPr>
        <w:t>June 6, 2025</w:t>
      </w:r>
      <w:r w:rsidR="00D07801" w:rsidRPr="00FB3FD9">
        <w:rPr>
          <w:rFonts w:eastAsia="PMingLiU"/>
        </w:rPr>
        <w:t>.</w:t>
      </w:r>
      <w:r>
        <w:rPr>
          <w:rFonts w:eastAsia="PMingLiU"/>
        </w:rPr>
        <w:t xml:space="preserve"> Submissions in format other than paper (such as email or fax) will </w:t>
      </w:r>
      <w:r w:rsidRPr="000E6FBB">
        <w:rPr>
          <w:rFonts w:eastAsia="PMingLiU"/>
          <w:u w:val="single"/>
        </w:rPr>
        <w:t>not</w:t>
      </w:r>
      <w:r>
        <w:rPr>
          <w:rFonts w:eastAsia="PMingLiU"/>
        </w:rPr>
        <w:t xml:space="preserve"> be accepted.</w:t>
      </w:r>
    </w:p>
    <w:p w14:paraId="7ADB7B16" w14:textId="58360376" w:rsidR="00ED2F56" w:rsidRPr="00F25E89" w:rsidRDefault="00ED2F56">
      <w:pPr>
        <w:rPr>
          <w:rFonts w:eastAsia="PMingLiU"/>
        </w:rPr>
      </w:pPr>
    </w:p>
    <w:p w14:paraId="510DE4DD" w14:textId="1DB4520D" w:rsidR="00ED2F56" w:rsidRPr="00F25E89" w:rsidRDefault="00ED2F56">
      <w:pPr>
        <w:rPr>
          <w:rFonts w:eastAsia="PMingLiU"/>
        </w:rPr>
      </w:pPr>
    </w:p>
    <w:p w14:paraId="1D11E574" w14:textId="04266221" w:rsidR="00ED2F56" w:rsidRPr="00F25E89" w:rsidRDefault="00ED2F56">
      <w:pPr>
        <w:rPr>
          <w:rFonts w:eastAsia="PMingLiU"/>
        </w:rPr>
      </w:pPr>
    </w:p>
    <w:p w14:paraId="529C4D95" w14:textId="77777777" w:rsidR="00ED2F56" w:rsidRPr="00F25E89" w:rsidRDefault="00ED2F56">
      <w:pPr>
        <w:ind w:firstLine="2880"/>
        <w:rPr>
          <w:rFonts w:eastAsia="PMingLiU"/>
        </w:rPr>
      </w:pPr>
      <w:r w:rsidRPr="00F25E89">
        <w:rPr>
          <w:rFonts w:eastAsia="PMingLiU"/>
        </w:rPr>
        <w:t>__________________________________</w:t>
      </w:r>
    </w:p>
    <w:p w14:paraId="5159410B" w14:textId="65B8A740" w:rsidR="00ED2F56" w:rsidRPr="00F25E89" w:rsidRDefault="00247E0F">
      <w:pPr>
        <w:ind w:firstLine="2880"/>
        <w:rPr>
          <w:rFonts w:eastAsia="PMingLiU"/>
        </w:rPr>
      </w:pPr>
      <w:r>
        <w:rPr>
          <w:rFonts w:eastAsia="PMingLiU"/>
        </w:rPr>
        <w:t>Eric S. Rosen</w:t>
      </w:r>
      <w:r w:rsidR="00ED2F56" w:rsidRPr="00F25E89">
        <w:rPr>
          <w:rFonts w:eastAsia="PMingLiU"/>
        </w:rPr>
        <w:t xml:space="preserve">, Departmental </w:t>
      </w:r>
      <w:r w:rsidR="001F7107">
        <w:rPr>
          <w:rFonts w:eastAsia="PMingLiU"/>
        </w:rPr>
        <w:t>Chair</w:t>
      </w:r>
    </w:p>
    <w:p w14:paraId="68211CC2" w14:textId="77777777" w:rsidR="00ED2F56" w:rsidRPr="00F25E89" w:rsidRDefault="00ED2F56" w:rsidP="001F7107">
      <w:pPr>
        <w:ind w:firstLine="2880"/>
      </w:pPr>
      <w:r w:rsidRPr="00F25E89">
        <w:rPr>
          <w:rFonts w:eastAsia="PMingLiU"/>
        </w:rPr>
        <w:t>Judicial District Nomination Commission</w:t>
      </w:r>
    </w:p>
    <w:sectPr w:rsidR="00ED2F56" w:rsidRPr="00F25E89" w:rsidSect="00ED2F5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56"/>
    <w:rsid w:val="00037419"/>
    <w:rsid w:val="0008469E"/>
    <w:rsid w:val="00087B3D"/>
    <w:rsid w:val="000A0B98"/>
    <w:rsid w:val="000B187B"/>
    <w:rsid w:val="000E5F17"/>
    <w:rsid w:val="000E6FBB"/>
    <w:rsid w:val="000F6F3C"/>
    <w:rsid w:val="00102B88"/>
    <w:rsid w:val="0017721F"/>
    <w:rsid w:val="001F7107"/>
    <w:rsid w:val="00247E0F"/>
    <w:rsid w:val="00286CF3"/>
    <w:rsid w:val="003561C3"/>
    <w:rsid w:val="00363C8A"/>
    <w:rsid w:val="00482DA7"/>
    <w:rsid w:val="004D519F"/>
    <w:rsid w:val="005C4F99"/>
    <w:rsid w:val="00631E6E"/>
    <w:rsid w:val="0065552C"/>
    <w:rsid w:val="00714D02"/>
    <w:rsid w:val="00733784"/>
    <w:rsid w:val="007B1A00"/>
    <w:rsid w:val="00833628"/>
    <w:rsid w:val="00881DDC"/>
    <w:rsid w:val="00902D46"/>
    <w:rsid w:val="00AC5772"/>
    <w:rsid w:val="00BA394B"/>
    <w:rsid w:val="00BF53BE"/>
    <w:rsid w:val="00CE7355"/>
    <w:rsid w:val="00D00B12"/>
    <w:rsid w:val="00D02D65"/>
    <w:rsid w:val="00D07801"/>
    <w:rsid w:val="00D4478D"/>
    <w:rsid w:val="00ED2F56"/>
    <w:rsid w:val="00F129C8"/>
    <w:rsid w:val="00F25E89"/>
    <w:rsid w:val="00F27576"/>
    <w:rsid w:val="00FB3FD9"/>
    <w:rsid w:val="00FF021D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B6742"/>
  <w15:docId w15:val="{726E1E78-88C0-4E83-9C70-D4441528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881DDC"/>
  </w:style>
  <w:style w:type="character" w:styleId="Hyperlink">
    <w:name w:val="Hyperlink"/>
    <w:basedOn w:val="DefaultParagraphFont"/>
    <w:uiPriority w:val="99"/>
    <w:unhideWhenUsed/>
    <w:rsid w:val="001F71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A0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A0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0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1A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courts.gov/Judges/Become-a-Ju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305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meyerj</dc:creator>
  <cp:lastModifiedBy>Michelle Brown</cp:lastModifiedBy>
  <cp:revision>3</cp:revision>
  <cp:lastPrinted>2025-05-12T16:43:00Z</cp:lastPrinted>
  <dcterms:created xsi:type="dcterms:W3CDTF">2025-05-12T16:42:00Z</dcterms:created>
  <dcterms:modified xsi:type="dcterms:W3CDTF">2025-05-12T18:31:00Z</dcterms:modified>
</cp:coreProperties>
</file>